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491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2268"/>
        <w:gridCol w:w="2268"/>
        <w:gridCol w:w="2410"/>
      </w:tblGrid>
      <w:tr w:rsidR="007165B2" w14:paraId="7DACBD1B" w14:textId="77777777" w:rsidTr="005134C5">
        <w:tc>
          <w:tcPr>
            <w:tcW w:w="3545" w:type="dxa"/>
          </w:tcPr>
          <w:p w14:paraId="46A2B8DD" w14:textId="23353446" w:rsidR="007165B2" w:rsidRPr="005134C5" w:rsidRDefault="007165B2">
            <w:pPr>
              <w:rPr>
                <w:color w:val="4472C4" w:themeColor="accent1"/>
                <w:sz w:val="24"/>
                <w:szCs w:val="24"/>
              </w:rPr>
            </w:pPr>
            <w:r w:rsidRPr="005134C5">
              <w:rPr>
                <w:color w:val="4472C4" w:themeColor="accent1"/>
                <w:sz w:val="24"/>
                <w:szCs w:val="24"/>
              </w:rPr>
              <w:t>Elementy dnia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63C14746" w14:textId="16F113E5" w:rsidR="007165B2" w:rsidRPr="005134C5" w:rsidRDefault="007165B2" w:rsidP="007165B2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5134C5">
              <w:rPr>
                <w:b/>
                <w:bCs/>
                <w:color w:val="4472C4" w:themeColor="accent1"/>
                <w:sz w:val="24"/>
                <w:szCs w:val="24"/>
              </w:rPr>
              <w:t>Biedronki</w:t>
            </w:r>
          </w:p>
          <w:p w14:paraId="6B9AD07F" w14:textId="0696D6F6" w:rsidR="007165B2" w:rsidRPr="005134C5" w:rsidRDefault="007165B2" w:rsidP="007165B2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5134C5">
              <w:rPr>
                <w:b/>
                <w:bCs/>
                <w:color w:val="4472C4" w:themeColor="accent1"/>
                <w:sz w:val="24"/>
                <w:szCs w:val="24"/>
              </w:rPr>
              <w:t>3-latki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553FAB2E" w14:textId="3994F0B0" w:rsidR="007165B2" w:rsidRPr="005134C5" w:rsidRDefault="007165B2" w:rsidP="007165B2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5134C5">
              <w:rPr>
                <w:b/>
                <w:bCs/>
                <w:color w:val="4472C4" w:themeColor="accent1"/>
                <w:sz w:val="24"/>
                <w:szCs w:val="24"/>
              </w:rPr>
              <w:t>Wiewiórki</w:t>
            </w:r>
          </w:p>
          <w:p w14:paraId="2D3D8CA7" w14:textId="264236DE" w:rsidR="007165B2" w:rsidRPr="005134C5" w:rsidRDefault="007165B2" w:rsidP="007165B2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5134C5">
              <w:rPr>
                <w:b/>
                <w:bCs/>
                <w:color w:val="4472C4" w:themeColor="accent1"/>
                <w:sz w:val="24"/>
                <w:szCs w:val="24"/>
              </w:rPr>
              <w:t>4-latki</w:t>
            </w:r>
          </w:p>
        </w:tc>
        <w:tc>
          <w:tcPr>
            <w:tcW w:w="2410" w:type="dxa"/>
            <w:shd w:val="clear" w:color="auto" w:fill="DEEAF6" w:themeFill="accent5" w:themeFillTint="33"/>
          </w:tcPr>
          <w:p w14:paraId="0CE1F110" w14:textId="77777777" w:rsidR="007165B2" w:rsidRPr="005134C5" w:rsidRDefault="007165B2" w:rsidP="007165B2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5134C5">
              <w:rPr>
                <w:b/>
                <w:bCs/>
                <w:color w:val="4472C4" w:themeColor="accent1"/>
                <w:sz w:val="24"/>
                <w:szCs w:val="24"/>
              </w:rPr>
              <w:t>Koniki</w:t>
            </w:r>
          </w:p>
          <w:p w14:paraId="2D49A787" w14:textId="118B40D0" w:rsidR="007165B2" w:rsidRPr="005134C5" w:rsidRDefault="007165B2" w:rsidP="007165B2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5134C5">
              <w:rPr>
                <w:b/>
                <w:bCs/>
                <w:color w:val="4472C4" w:themeColor="accent1"/>
                <w:sz w:val="24"/>
                <w:szCs w:val="24"/>
              </w:rPr>
              <w:t>5-latki</w:t>
            </w:r>
          </w:p>
        </w:tc>
      </w:tr>
      <w:tr w:rsidR="007165B2" w14:paraId="6D5435E5" w14:textId="77777777" w:rsidTr="005134C5">
        <w:tc>
          <w:tcPr>
            <w:tcW w:w="3545" w:type="dxa"/>
            <w:shd w:val="clear" w:color="auto" w:fill="DEEAF6" w:themeFill="accent5" w:themeFillTint="33"/>
          </w:tcPr>
          <w:p w14:paraId="66DFB78E" w14:textId="3B40BCF7" w:rsidR="007165B2" w:rsidRPr="005134C5" w:rsidRDefault="005134C5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 xml:space="preserve">CZAS Z WYCHOWAWCĄ </w:t>
            </w:r>
          </w:p>
        </w:tc>
        <w:tc>
          <w:tcPr>
            <w:tcW w:w="6946" w:type="dxa"/>
            <w:gridSpan w:val="3"/>
          </w:tcPr>
          <w:p w14:paraId="51D82D71" w14:textId="6BB68C0D" w:rsidR="007165B2" w:rsidRPr="005134C5" w:rsidRDefault="007165B2" w:rsidP="007165B2">
            <w:pPr>
              <w:jc w:val="center"/>
              <w:rPr>
                <w:color w:val="4472C4" w:themeColor="accent1"/>
                <w:sz w:val="24"/>
                <w:szCs w:val="24"/>
              </w:rPr>
            </w:pPr>
            <w:r w:rsidRPr="005134C5">
              <w:rPr>
                <w:color w:val="4472C4" w:themeColor="accent1"/>
                <w:sz w:val="24"/>
                <w:szCs w:val="24"/>
              </w:rPr>
              <w:t>8.00-8.30</w:t>
            </w:r>
          </w:p>
        </w:tc>
      </w:tr>
      <w:tr w:rsidR="007165B2" w14:paraId="5649D181" w14:textId="77777777" w:rsidTr="005134C5">
        <w:tc>
          <w:tcPr>
            <w:tcW w:w="3545" w:type="dxa"/>
            <w:shd w:val="clear" w:color="auto" w:fill="DEEAF6" w:themeFill="accent5" w:themeFillTint="33"/>
          </w:tcPr>
          <w:p w14:paraId="76CE9FB8" w14:textId="384E1891" w:rsidR="007165B2" w:rsidRPr="005134C5" w:rsidRDefault="007165B2">
            <w:pPr>
              <w:rPr>
                <w:color w:val="4472C4" w:themeColor="accent1"/>
                <w:sz w:val="24"/>
                <w:szCs w:val="24"/>
              </w:rPr>
            </w:pPr>
            <w:r w:rsidRPr="005134C5">
              <w:rPr>
                <w:color w:val="4472C4" w:themeColor="accent1"/>
                <w:sz w:val="24"/>
                <w:szCs w:val="24"/>
              </w:rPr>
              <w:t>PORANEK</w:t>
            </w:r>
          </w:p>
        </w:tc>
        <w:tc>
          <w:tcPr>
            <w:tcW w:w="4536" w:type="dxa"/>
            <w:gridSpan w:val="2"/>
          </w:tcPr>
          <w:p w14:paraId="748C2CE6" w14:textId="35F61726" w:rsidR="007165B2" w:rsidRPr="005134C5" w:rsidRDefault="007165B2" w:rsidP="007165B2">
            <w:pPr>
              <w:jc w:val="center"/>
              <w:rPr>
                <w:color w:val="4472C4" w:themeColor="accent1"/>
                <w:sz w:val="24"/>
                <w:szCs w:val="24"/>
              </w:rPr>
            </w:pPr>
            <w:r w:rsidRPr="005134C5">
              <w:rPr>
                <w:color w:val="4472C4" w:themeColor="accent1"/>
                <w:sz w:val="24"/>
                <w:szCs w:val="24"/>
              </w:rPr>
              <w:t>8.30-9.00</w:t>
            </w:r>
          </w:p>
        </w:tc>
        <w:tc>
          <w:tcPr>
            <w:tcW w:w="2410" w:type="dxa"/>
          </w:tcPr>
          <w:p w14:paraId="40A35D94" w14:textId="120C8F53" w:rsidR="007165B2" w:rsidRPr="005134C5" w:rsidRDefault="007165B2" w:rsidP="007165B2">
            <w:pPr>
              <w:jc w:val="center"/>
              <w:rPr>
                <w:color w:val="4472C4" w:themeColor="accent1"/>
                <w:sz w:val="24"/>
                <w:szCs w:val="24"/>
              </w:rPr>
            </w:pPr>
            <w:r w:rsidRPr="005134C5">
              <w:rPr>
                <w:color w:val="4472C4" w:themeColor="accent1"/>
                <w:sz w:val="24"/>
                <w:szCs w:val="24"/>
              </w:rPr>
              <w:t>8.30-9.30</w:t>
            </w:r>
          </w:p>
        </w:tc>
      </w:tr>
      <w:tr w:rsidR="007165B2" w14:paraId="500EDD4E" w14:textId="77777777" w:rsidTr="005134C5">
        <w:tc>
          <w:tcPr>
            <w:tcW w:w="3545" w:type="dxa"/>
            <w:shd w:val="clear" w:color="auto" w:fill="DEEAF6" w:themeFill="accent5" w:themeFillTint="33"/>
          </w:tcPr>
          <w:p w14:paraId="52A476F8" w14:textId="12EE9C57" w:rsidR="007165B2" w:rsidRPr="005134C5" w:rsidRDefault="007165B2">
            <w:pPr>
              <w:rPr>
                <w:color w:val="4472C4" w:themeColor="accent1"/>
                <w:sz w:val="24"/>
                <w:szCs w:val="24"/>
              </w:rPr>
            </w:pPr>
            <w:r w:rsidRPr="005134C5">
              <w:rPr>
                <w:color w:val="4472C4" w:themeColor="accent1"/>
                <w:sz w:val="24"/>
                <w:szCs w:val="24"/>
              </w:rPr>
              <w:t>ŚNIADANIE</w:t>
            </w:r>
          </w:p>
        </w:tc>
        <w:tc>
          <w:tcPr>
            <w:tcW w:w="4536" w:type="dxa"/>
            <w:gridSpan w:val="2"/>
          </w:tcPr>
          <w:p w14:paraId="42D28B10" w14:textId="1E526587" w:rsidR="007165B2" w:rsidRPr="005134C5" w:rsidRDefault="007165B2" w:rsidP="007165B2">
            <w:pPr>
              <w:jc w:val="center"/>
              <w:rPr>
                <w:sz w:val="24"/>
                <w:szCs w:val="24"/>
              </w:rPr>
            </w:pPr>
            <w:r w:rsidRPr="005134C5">
              <w:rPr>
                <w:color w:val="4472C4" w:themeColor="accent1"/>
                <w:sz w:val="24"/>
                <w:szCs w:val="24"/>
              </w:rPr>
              <w:t>9.00-9.30</w:t>
            </w:r>
          </w:p>
        </w:tc>
        <w:tc>
          <w:tcPr>
            <w:tcW w:w="2410" w:type="dxa"/>
          </w:tcPr>
          <w:p w14:paraId="222DBF41" w14:textId="567EEF73" w:rsidR="007165B2" w:rsidRPr="005134C5" w:rsidRDefault="007165B2" w:rsidP="007165B2">
            <w:pPr>
              <w:jc w:val="center"/>
              <w:rPr>
                <w:sz w:val="24"/>
                <w:szCs w:val="24"/>
              </w:rPr>
            </w:pPr>
            <w:r w:rsidRPr="005134C5">
              <w:rPr>
                <w:color w:val="4472C4" w:themeColor="accent1"/>
                <w:sz w:val="24"/>
                <w:szCs w:val="24"/>
              </w:rPr>
              <w:t>9.30-10.00</w:t>
            </w:r>
          </w:p>
        </w:tc>
      </w:tr>
      <w:tr w:rsidR="007165B2" w14:paraId="269B57F1" w14:textId="77777777" w:rsidTr="005134C5">
        <w:tc>
          <w:tcPr>
            <w:tcW w:w="3545" w:type="dxa"/>
            <w:shd w:val="clear" w:color="auto" w:fill="DEEAF6" w:themeFill="accent5" w:themeFillTint="33"/>
          </w:tcPr>
          <w:p w14:paraId="654CD81E" w14:textId="605B00B8" w:rsidR="007165B2" w:rsidRPr="005134C5" w:rsidRDefault="007165B2">
            <w:pPr>
              <w:rPr>
                <w:color w:val="4472C4" w:themeColor="accent1"/>
                <w:sz w:val="24"/>
                <w:szCs w:val="24"/>
              </w:rPr>
            </w:pPr>
            <w:r w:rsidRPr="005134C5">
              <w:rPr>
                <w:color w:val="4472C4" w:themeColor="accent1"/>
                <w:sz w:val="24"/>
                <w:szCs w:val="24"/>
              </w:rPr>
              <w:t>BLOK DYDAKTYCZNY*</w:t>
            </w:r>
          </w:p>
        </w:tc>
        <w:tc>
          <w:tcPr>
            <w:tcW w:w="2268" w:type="dxa"/>
          </w:tcPr>
          <w:p w14:paraId="500BEE7C" w14:textId="66624C53" w:rsidR="007165B2" w:rsidRPr="005134C5" w:rsidRDefault="007165B2" w:rsidP="005134C5">
            <w:pPr>
              <w:jc w:val="center"/>
              <w:rPr>
                <w:color w:val="4472C4" w:themeColor="accent1"/>
                <w:sz w:val="24"/>
                <w:szCs w:val="24"/>
              </w:rPr>
            </w:pPr>
            <w:r w:rsidRPr="005134C5">
              <w:rPr>
                <w:color w:val="4472C4" w:themeColor="accent1"/>
                <w:sz w:val="24"/>
                <w:szCs w:val="24"/>
              </w:rPr>
              <w:t>9</w:t>
            </w:r>
            <w:r w:rsidR="005134C5" w:rsidRPr="005134C5">
              <w:rPr>
                <w:color w:val="4472C4" w:themeColor="accent1"/>
                <w:sz w:val="24"/>
                <w:szCs w:val="24"/>
              </w:rPr>
              <w:t>.30-10.30</w:t>
            </w:r>
          </w:p>
        </w:tc>
        <w:tc>
          <w:tcPr>
            <w:tcW w:w="2268" w:type="dxa"/>
          </w:tcPr>
          <w:p w14:paraId="6BDF2F2C" w14:textId="77777777" w:rsidR="007165B2" w:rsidRPr="005134C5" w:rsidRDefault="005134C5" w:rsidP="005134C5">
            <w:pPr>
              <w:jc w:val="center"/>
              <w:rPr>
                <w:color w:val="4472C4" w:themeColor="accent1"/>
                <w:sz w:val="24"/>
                <w:szCs w:val="24"/>
              </w:rPr>
            </w:pPr>
            <w:r w:rsidRPr="005134C5">
              <w:rPr>
                <w:color w:val="4472C4" w:themeColor="accent1"/>
                <w:sz w:val="24"/>
                <w:szCs w:val="24"/>
              </w:rPr>
              <w:t>9.30-12.00</w:t>
            </w:r>
          </w:p>
          <w:p w14:paraId="74C8E0FD" w14:textId="0A233E6F" w:rsidR="005134C5" w:rsidRPr="005134C5" w:rsidRDefault="005134C5" w:rsidP="005134C5">
            <w:pPr>
              <w:jc w:val="center"/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96C30DC" w14:textId="65CA19CD" w:rsidR="007165B2" w:rsidRPr="005134C5" w:rsidRDefault="005134C5" w:rsidP="005134C5">
            <w:pPr>
              <w:jc w:val="center"/>
              <w:rPr>
                <w:color w:val="4472C4" w:themeColor="accent1"/>
                <w:sz w:val="24"/>
                <w:szCs w:val="24"/>
              </w:rPr>
            </w:pPr>
            <w:r w:rsidRPr="005134C5">
              <w:rPr>
                <w:color w:val="4472C4" w:themeColor="accent1"/>
                <w:sz w:val="24"/>
                <w:szCs w:val="24"/>
              </w:rPr>
              <w:t>10.00-12.30</w:t>
            </w:r>
          </w:p>
        </w:tc>
      </w:tr>
      <w:tr w:rsidR="005134C5" w14:paraId="0B2A66D8" w14:textId="77777777" w:rsidTr="005134C5">
        <w:tc>
          <w:tcPr>
            <w:tcW w:w="3545" w:type="dxa"/>
            <w:shd w:val="clear" w:color="auto" w:fill="DEEAF6" w:themeFill="accent5" w:themeFillTint="33"/>
          </w:tcPr>
          <w:p w14:paraId="3089813C" w14:textId="2253C627" w:rsidR="005134C5" w:rsidRPr="005134C5" w:rsidRDefault="005134C5">
            <w:pPr>
              <w:rPr>
                <w:color w:val="4472C4" w:themeColor="accent1"/>
                <w:sz w:val="24"/>
                <w:szCs w:val="24"/>
              </w:rPr>
            </w:pPr>
            <w:r w:rsidRPr="005134C5">
              <w:rPr>
                <w:color w:val="4472C4" w:themeColor="accent1"/>
                <w:sz w:val="24"/>
                <w:szCs w:val="24"/>
              </w:rPr>
              <w:t>OBIAD</w:t>
            </w:r>
          </w:p>
        </w:tc>
        <w:tc>
          <w:tcPr>
            <w:tcW w:w="4536" w:type="dxa"/>
            <w:gridSpan w:val="2"/>
          </w:tcPr>
          <w:p w14:paraId="0A8B986E" w14:textId="191CE652" w:rsidR="005134C5" w:rsidRPr="005134C5" w:rsidRDefault="005134C5" w:rsidP="005134C5">
            <w:pPr>
              <w:jc w:val="center"/>
              <w:rPr>
                <w:color w:val="4472C4" w:themeColor="accent1"/>
                <w:sz w:val="24"/>
                <w:szCs w:val="24"/>
              </w:rPr>
            </w:pPr>
            <w:r w:rsidRPr="005134C5">
              <w:rPr>
                <w:color w:val="4472C4" w:themeColor="accent1"/>
                <w:sz w:val="24"/>
                <w:szCs w:val="24"/>
              </w:rPr>
              <w:t>12.00-12.30</w:t>
            </w:r>
          </w:p>
        </w:tc>
        <w:tc>
          <w:tcPr>
            <w:tcW w:w="2410" w:type="dxa"/>
          </w:tcPr>
          <w:p w14:paraId="2863791F" w14:textId="23BC5F72" w:rsidR="005134C5" w:rsidRPr="005134C5" w:rsidRDefault="005134C5" w:rsidP="005134C5">
            <w:pPr>
              <w:jc w:val="center"/>
              <w:rPr>
                <w:color w:val="4472C4" w:themeColor="accent1"/>
                <w:sz w:val="24"/>
                <w:szCs w:val="24"/>
              </w:rPr>
            </w:pPr>
            <w:r w:rsidRPr="005134C5">
              <w:rPr>
                <w:color w:val="4472C4" w:themeColor="accent1"/>
                <w:sz w:val="24"/>
                <w:szCs w:val="24"/>
              </w:rPr>
              <w:t>12.30-13.00</w:t>
            </w:r>
          </w:p>
        </w:tc>
      </w:tr>
      <w:tr w:rsidR="007165B2" w14:paraId="28A73555" w14:textId="77777777" w:rsidTr="005134C5">
        <w:tc>
          <w:tcPr>
            <w:tcW w:w="3545" w:type="dxa"/>
            <w:shd w:val="clear" w:color="auto" w:fill="DEEAF6" w:themeFill="accent5" w:themeFillTint="33"/>
          </w:tcPr>
          <w:p w14:paraId="3139DB66" w14:textId="5BB50E7D" w:rsidR="007165B2" w:rsidRPr="005134C5" w:rsidRDefault="007165B2">
            <w:pPr>
              <w:rPr>
                <w:color w:val="4472C4" w:themeColor="accent1"/>
                <w:sz w:val="24"/>
                <w:szCs w:val="24"/>
              </w:rPr>
            </w:pPr>
            <w:r w:rsidRPr="005134C5">
              <w:rPr>
                <w:color w:val="4472C4" w:themeColor="accent1"/>
                <w:sz w:val="24"/>
                <w:szCs w:val="24"/>
              </w:rPr>
              <w:t>SPANIE</w:t>
            </w:r>
          </w:p>
        </w:tc>
        <w:tc>
          <w:tcPr>
            <w:tcW w:w="2268" w:type="dxa"/>
          </w:tcPr>
          <w:p w14:paraId="13A2A336" w14:textId="494F9E8B" w:rsidR="007165B2" w:rsidRPr="005134C5" w:rsidRDefault="005134C5" w:rsidP="005134C5">
            <w:pPr>
              <w:jc w:val="center"/>
              <w:rPr>
                <w:color w:val="4472C4" w:themeColor="accent1"/>
                <w:sz w:val="24"/>
                <w:szCs w:val="24"/>
              </w:rPr>
            </w:pPr>
            <w:r w:rsidRPr="005134C5">
              <w:rPr>
                <w:color w:val="4472C4" w:themeColor="accent1"/>
                <w:sz w:val="24"/>
                <w:szCs w:val="24"/>
              </w:rPr>
              <w:t>12.30-14.00</w:t>
            </w:r>
          </w:p>
        </w:tc>
        <w:tc>
          <w:tcPr>
            <w:tcW w:w="2268" w:type="dxa"/>
          </w:tcPr>
          <w:p w14:paraId="615C0936" w14:textId="6A90412D" w:rsidR="007165B2" w:rsidRPr="005134C5" w:rsidRDefault="001128ED" w:rsidP="005134C5">
            <w:pPr>
              <w:jc w:val="center"/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22DA381B" w14:textId="3B214DFD" w:rsidR="007165B2" w:rsidRPr="005134C5" w:rsidRDefault="001128ED" w:rsidP="005134C5">
            <w:pPr>
              <w:jc w:val="center"/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-</w:t>
            </w:r>
          </w:p>
        </w:tc>
      </w:tr>
      <w:tr w:rsidR="007165B2" w14:paraId="79F2ED11" w14:textId="77777777" w:rsidTr="005134C5">
        <w:tc>
          <w:tcPr>
            <w:tcW w:w="3545" w:type="dxa"/>
            <w:shd w:val="clear" w:color="auto" w:fill="DEEAF6" w:themeFill="accent5" w:themeFillTint="33"/>
          </w:tcPr>
          <w:p w14:paraId="31B5C955" w14:textId="5BF3D3F7" w:rsidR="007165B2" w:rsidRPr="005134C5" w:rsidRDefault="007165B2">
            <w:pPr>
              <w:rPr>
                <w:color w:val="4472C4" w:themeColor="accent1"/>
                <w:sz w:val="24"/>
                <w:szCs w:val="24"/>
              </w:rPr>
            </w:pPr>
            <w:r w:rsidRPr="005134C5">
              <w:rPr>
                <w:color w:val="4472C4" w:themeColor="accent1"/>
                <w:sz w:val="24"/>
                <w:szCs w:val="24"/>
              </w:rPr>
              <w:t>WYJŚCIE NA PODWÓRKO</w:t>
            </w:r>
          </w:p>
        </w:tc>
        <w:tc>
          <w:tcPr>
            <w:tcW w:w="2268" w:type="dxa"/>
          </w:tcPr>
          <w:p w14:paraId="25F99859" w14:textId="1FBAB639" w:rsidR="007165B2" w:rsidRPr="005134C5" w:rsidRDefault="005134C5" w:rsidP="005134C5">
            <w:pPr>
              <w:jc w:val="center"/>
              <w:rPr>
                <w:color w:val="4472C4" w:themeColor="accent1"/>
                <w:sz w:val="24"/>
                <w:szCs w:val="24"/>
              </w:rPr>
            </w:pPr>
            <w:r w:rsidRPr="005134C5">
              <w:rPr>
                <w:color w:val="4472C4" w:themeColor="accent1"/>
                <w:sz w:val="24"/>
                <w:szCs w:val="24"/>
              </w:rPr>
              <w:t>10.30-11.30</w:t>
            </w:r>
          </w:p>
        </w:tc>
        <w:tc>
          <w:tcPr>
            <w:tcW w:w="2268" w:type="dxa"/>
          </w:tcPr>
          <w:p w14:paraId="73565955" w14:textId="47E3A419" w:rsidR="007165B2" w:rsidRPr="005134C5" w:rsidRDefault="005134C5" w:rsidP="005134C5">
            <w:pPr>
              <w:jc w:val="center"/>
              <w:rPr>
                <w:color w:val="4472C4" w:themeColor="accent1"/>
                <w:sz w:val="24"/>
                <w:szCs w:val="24"/>
              </w:rPr>
            </w:pPr>
            <w:r w:rsidRPr="005134C5">
              <w:rPr>
                <w:color w:val="4472C4" w:themeColor="accent1"/>
                <w:sz w:val="24"/>
                <w:szCs w:val="24"/>
              </w:rPr>
              <w:t>12.30-14.00</w:t>
            </w:r>
          </w:p>
        </w:tc>
        <w:tc>
          <w:tcPr>
            <w:tcW w:w="2410" w:type="dxa"/>
          </w:tcPr>
          <w:p w14:paraId="52AE0B43" w14:textId="75AB57FB" w:rsidR="007165B2" w:rsidRPr="005134C5" w:rsidRDefault="005134C5" w:rsidP="005134C5">
            <w:pPr>
              <w:jc w:val="center"/>
              <w:rPr>
                <w:color w:val="4472C4" w:themeColor="accent1"/>
                <w:sz w:val="24"/>
                <w:szCs w:val="24"/>
              </w:rPr>
            </w:pPr>
            <w:r w:rsidRPr="005134C5">
              <w:rPr>
                <w:color w:val="4472C4" w:themeColor="accent1"/>
                <w:sz w:val="24"/>
                <w:szCs w:val="24"/>
              </w:rPr>
              <w:t>13.00-14.20</w:t>
            </w:r>
          </w:p>
        </w:tc>
      </w:tr>
      <w:tr w:rsidR="007165B2" w14:paraId="02EB988A" w14:textId="77777777" w:rsidTr="005134C5">
        <w:tc>
          <w:tcPr>
            <w:tcW w:w="3545" w:type="dxa"/>
            <w:shd w:val="clear" w:color="auto" w:fill="DEEAF6" w:themeFill="accent5" w:themeFillTint="33"/>
          </w:tcPr>
          <w:p w14:paraId="777D9C4F" w14:textId="5343EBB1" w:rsidR="007165B2" w:rsidRPr="005134C5" w:rsidRDefault="007165B2">
            <w:pPr>
              <w:rPr>
                <w:color w:val="4472C4" w:themeColor="accent1"/>
                <w:sz w:val="24"/>
                <w:szCs w:val="24"/>
              </w:rPr>
            </w:pPr>
            <w:r w:rsidRPr="005134C5">
              <w:rPr>
                <w:color w:val="4472C4" w:themeColor="accent1"/>
                <w:sz w:val="24"/>
                <w:szCs w:val="24"/>
              </w:rPr>
              <w:t xml:space="preserve">PODWIECZOREK </w:t>
            </w:r>
          </w:p>
        </w:tc>
        <w:tc>
          <w:tcPr>
            <w:tcW w:w="2268" w:type="dxa"/>
          </w:tcPr>
          <w:p w14:paraId="28E27BB6" w14:textId="530D00A7" w:rsidR="007165B2" w:rsidRPr="005134C5" w:rsidRDefault="005134C5" w:rsidP="005134C5">
            <w:pPr>
              <w:jc w:val="center"/>
              <w:rPr>
                <w:color w:val="4472C4" w:themeColor="accent1"/>
                <w:sz w:val="24"/>
                <w:szCs w:val="24"/>
              </w:rPr>
            </w:pPr>
            <w:r w:rsidRPr="005134C5">
              <w:rPr>
                <w:color w:val="4472C4" w:themeColor="accent1"/>
                <w:sz w:val="24"/>
                <w:szCs w:val="24"/>
              </w:rPr>
              <w:t>14.00-14.20</w:t>
            </w:r>
          </w:p>
        </w:tc>
        <w:tc>
          <w:tcPr>
            <w:tcW w:w="2268" w:type="dxa"/>
          </w:tcPr>
          <w:p w14:paraId="13B0B615" w14:textId="40140B8F" w:rsidR="007165B2" w:rsidRPr="005134C5" w:rsidRDefault="005134C5" w:rsidP="005134C5">
            <w:pPr>
              <w:jc w:val="center"/>
              <w:rPr>
                <w:color w:val="4472C4" w:themeColor="accent1"/>
                <w:sz w:val="24"/>
                <w:szCs w:val="24"/>
              </w:rPr>
            </w:pPr>
            <w:r w:rsidRPr="005134C5">
              <w:rPr>
                <w:color w:val="4472C4" w:themeColor="accent1"/>
                <w:sz w:val="24"/>
                <w:szCs w:val="24"/>
              </w:rPr>
              <w:t>14.00-14.20</w:t>
            </w:r>
          </w:p>
        </w:tc>
        <w:tc>
          <w:tcPr>
            <w:tcW w:w="2410" w:type="dxa"/>
          </w:tcPr>
          <w:p w14:paraId="7D46099C" w14:textId="7D7190D3" w:rsidR="007165B2" w:rsidRPr="005134C5" w:rsidRDefault="005134C5" w:rsidP="005134C5">
            <w:pPr>
              <w:jc w:val="center"/>
              <w:rPr>
                <w:color w:val="4472C4" w:themeColor="accent1"/>
                <w:sz w:val="24"/>
                <w:szCs w:val="24"/>
              </w:rPr>
            </w:pPr>
            <w:r w:rsidRPr="005134C5">
              <w:rPr>
                <w:color w:val="4472C4" w:themeColor="accent1"/>
                <w:sz w:val="24"/>
                <w:szCs w:val="24"/>
              </w:rPr>
              <w:t>14.20-14.40</w:t>
            </w:r>
          </w:p>
        </w:tc>
      </w:tr>
      <w:tr w:rsidR="007165B2" w14:paraId="31B67BA5" w14:textId="77777777" w:rsidTr="005134C5">
        <w:tc>
          <w:tcPr>
            <w:tcW w:w="3545" w:type="dxa"/>
            <w:shd w:val="clear" w:color="auto" w:fill="DEEAF6" w:themeFill="accent5" w:themeFillTint="33"/>
          </w:tcPr>
          <w:p w14:paraId="2B8C53D6" w14:textId="35BE510B" w:rsidR="007165B2" w:rsidRPr="005134C5" w:rsidRDefault="005134C5">
            <w:pPr>
              <w:rPr>
                <w:color w:val="4472C4" w:themeColor="accent1"/>
                <w:sz w:val="24"/>
                <w:szCs w:val="24"/>
              </w:rPr>
            </w:pPr>
            <w:r w:rsidRPr="005134C5">
              <w:rPr>
                <w:color w:val="4472C4" w:themeColor="accent1"/>
                <w:sz w:val="24"/>
                <w:szCs w:val="24"/>
              </w:rPr>
              <w:t>PODSUMOWANIE DNIA/ZABAWA</w:t>
            </w:r>
          </w:p>
        </w:tc>
        <w:tc>
          <w:tcPr>
            <w:tcW w:w="2268" w:type="dxa"/>
          </w:tcPr>
          <w:p w14:paraId="417910C8" w14:textId="55AAA090" w:rsidR="007165B2" w:rsidRPr="005134C5" w:rsidRDefault="005134C5" w:rsidP="005134C5">
            <w:pPr>
              <w:jc w:val="center"/>
              <w:rPr>
                <w:color w:val="4472C4" w:themeColor="accent1"/>
                <w:sz w:val="24"/>
                <w:szCs w:val="24"/>
              </w:rPr>
            </w:pPr>
            <w:r w:rsidRPr="005134C5">
              <w:rPr>
                <w:color w:val="4472C4" w:themeColor="accent1"/>
                <w:sz w:val="24"/>
                <w:szCs w:val="24"/>
              </w:rPr>
              <w:t>14.20-15.30</w:t>
            </w:r>
          </w:p>
        </w:tc>
        <w:tc>
          <w:tcPr>
            <w:tcW w:w="2268" w:type="dxa"/>
          </w:tcPr>
          <w:p w14:paraId="5C85B2E7" w14:textId="1AE334A8" w:rsidR="007165B2" w:rsidRPr="005134C5" w:rsidRDefault="005134C5" w:rsidP="005134C5">
            <w:pPr>
              <w:jc w:val="center"/>
              <w:rPr>
                <w:color w:val="4472C4" w:themeColor="accent1"/>
                <w:sz w:val="24"/>
                <w:szCs w:val="24"/>
              </w:rPr>
            </w:pPr>
            <w:r w:rsidRPr="005134C5">
              <w:rPr>
                <w:color w:val="4472C4" w:themeColor="accent1"/>
                <w:sz w:val="24"/>
                <w:szCs w:val="24"/>
              </w:rPr>
              <w:t>14.20-15.30</w:t>
            </w:r>
          </w:p>
        </w:tc>
        <w:tc>
          <w:tcPr>
            <w:tcW w:w="2410" w:type="dxa"/>
          </w:tcPr>
          <w:p w14:paraId="102D377D" w14:textId="0FA36340" w:rsidR="007165B2" w:rsidRPr="005134C5" w:rsidRDefault="005134C5" w:rsidP="005134C5">
            <w:pPr>
              <w:jc w:val="center"/>
              <w:rPr>
                <w:color w:val="4472C4" w:themeColor="accent1"/>
                <w:sz w:val="24"/>
                <w:szCs w:val="24"/>
              </w:rPr>
            </w:pPr>
            <w:r w:rsidRPr="005134C5">
              <w:rPr>
                <w:color w:val="4472C4" w:themeColor="accent1"/>
                <w:sz w:val="24"/>
                <w:szCs w:val="24"/>
              </w:rPr>
              <w:t>14.40-15.30</w:t>
            </w:r>
          </w:p>
        </w:tc>
      </w:tr>
    </w:tbl>
    <w:p w14:paraId="2E124F1F" w14:textId="77777777" w:rsidR="001128ED" w:rsidRDefault="001128ED"/>
    <w:p w14:paraId="2359BB83" w14:textId="14F24A1F" w:rsidR="00B31FC2" w:rsidRPr="001128ED" w:rsidRDefault="005134C5">
      <w:pPr>
        <w:rPr>
          <w:color w:val="4472C4" w:themeColor="accent1"/>
        </w:rPr>
      </w:pPr>
      <w:r w:rsidRPr="001128ED">
        <w:rPr>
          <w:color w:val="4472C4" w:themeColor="accent1"/>
        </w:rPr>
        <w:t>*Blok dydaktyczny – zajęcia odbywają się w półgodzinnych jednostkach czasowych, podczas niektórych zajęć dzieci dzielone są na dwie grupy (np.</w:t>
      </w:r>
      <w:r w:rsidR="001128ED" w:rsidRPr="001128ED">
        <w:rPr>
          <w:color w:val="4472C4" w:themeColor="accent1"/>
        </w:rPr>
        <w:t xml:space="preserve"> </w:t>
      </w:r>
      <w:r w:rsidRPr="001128ED">
        <w:rPr>
          <w:color w:val="4472C4" w:themeColor="accent1"/>
        </w:rPr>
        <w:t>jedna grupa ma zabawy matematyczne a druga -psychomotorykę</w:t>
      </w:r>
      <w:r w:rsidR="001128ED" w:rsidRPr="001128ED">
        <w:rPr>
          <w:color w:val="4472C4" w:themeColor="accent1"/>
        </w:rPr>
        <w:t>).</w:t>
      </w:r>
    </w:p>
    <w:p w14:paraId="024F803E" w14:textId="284752AF" w:rsidR="001128ED" w:rsidRPr="001128ED" w:rsidRDefault="001128ED">
      <w:pPr>
        <w:rPr>
          <w:color w:val="4472C4" w:themeColor="accent1"/>
        </w:rPr>
      </w:pPr>
      <w:r w:rsidRPr="001128ED">
        <w:rPr>
          <w:color w:val="4472C4" w:themeColor="accent1"/>
        </w:rPr>
        <w:t xml:space="preserve">-zajęcia muzyczne (3x w </w:t>
      </w:r>
      <w:proofErr w:type="spellStart"/>
      <w:r w:rsidRPr="001128ED">
        <w:rPr>
          <w:color w:val="4472C4" w:themeColor="accent1"/>
        </w:rPr>
        <w:t>tyg</w:t>
      </w:r>
      <w:proofErr w:type="spellEnd"/>
      <w:r w:rsidRPr="001128ED">
        <w:rPr>
          <w:color w:val="4472C4" w:themeColor="accent1"/>
        </w:rPr>
        <w:t>)</w:t>
      </w:r>
    </w:p>
    <w:p w14:paraId="533BD2EC" w14:textId="2DA33E0D" w:rsidR="001128ED" w:rsidRPr="001128ED" w:rsidRDefault="001128ED">
      <w:pPr>
        <w:rPr>
          <w:color w:val="4472C4" w:themeColor="accent1"/>
        </w:rPr>
      </w:pPr>
      <w:r w:rsidRPr="001128ED">
        <w:rPr>
          <w:color w:val="4472C4" w:themeColor="accent1"/>
        </w:rPr>
        <w:t>-język angielski (2x w tygodniu ,,Biedronki”, 3 razy w tygodniu ,,Wiewiórki”, 5 x w tygodniu ,,Koniki”)</w:t>
      </w:r>
    </w:p>
    <w:p w14:paraId="0FBE41D2" w14:textId="7E07CD66" w:rsidR="001128ED" w:rsidRPr="001128ED" w:rsidRDefault="001128ED">
      <w:pPr>
        <w:rPr>
          <w:color w:val="4472C4" w:themeColor="accent1"/>
        </w:rPr>
      </w:pPr>
      <w:r w:rsidRPr="001128ED">
        <w:rPr>
          <w:color w:val="4472C4" w:themeColor="accent1"/>
        </w:rPr>
        <w:t>-matematyczne</w:t>
      </w:r>
    </w:p>
    <w:p w14:paraId="0C5FBBF7" w14:textId="39A476C3" w:rsidR="001128ED" w:rsidRPr="001128ED" w:rsidRDefault="001128ED">
      <w:pPr>
        <w:rPr>
          <w:color w:val="4472C4" w:themeColor="accent1"/>
        </w:rPr>
      </w:pPr>
      <w:r w:rsidRPr="001128ED">
        <w:rPr>
          <w:color w:val="4472C4" w:themeColor="accent1"/>
        </w:rPr>
        <w:t>-językowe (polonistyczne)</w:t>
      </w:r>
    </w:p>
    <w:p w14:paraId="4E370F8B" w14:textId="484D29A7" w:rsidR="001128ED" w:rsidRPr="001128ED" w:rsidRDefault="001128ED">
      <w:pPr>
        <w:rPr>
          <w:color w:val="4472C4" w:themeColor="accent1"/>
        </w:rPr>
      </w:pPr>
      <w:r w:rsidRPr="001128ED">
        <w:rPr>
          <w:color w:val="4472C4" w:themeColor="accent1"/>
        </w:rPr>
        <w:t>-plastyczne i twórcze</w:t>
      </w:r>
    </w:p>
    <w:p w14:paraId="5343CD86" w14:textId="756CF193" w:rsidR="001128ED" w:rsidRPr="001128ED" w:rsidRDefault="001128ED">
      <w:pPr>
        <w:rPr>
          <w:color w:val="4472C4" w:themeColor="accent1"/>
        </w:rPr>
      </w:pPr>
      <w:r w:rsidRPr="001128ED">
        <w:rPr>
          <w:color w:val="4472C4" w:themeColor="accent1"/>
        </w:rPr>
        <w:t>-psychomotoryka</w:t>
      </w:r>
    </w:p>
    <w:sectPr w:rsidR="001128ED" w:rsidRPr="001128ED" w:rsidSect="001128ED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5B2"/>
    <w:rsid w:val="001128ED"/>
    <w:rsid w:val="005134C5"/>
    <w:rsid w:val="007165B2"/>
    <w:rsid w:val="0089084D"/>
    <w:rsid w:val="00A9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E12F0"/>
  <w15:chartTrackingRefBased/>
  <w15:docId w15:val="{B3BE6F6E-505A-47F6-9F71-5C49588C7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6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Jarnicka, Róża</dc:creator>
  <cp:keywords/>
  <dc:description/>
  <cp:lastModifiedBy>Jarnicka, Róża</cp:lastModifiedBy>
  <cp:revision>1</cp:revision>
  <dcterms:created xsi:type="dcterms:W3CDTF">2021-09-01T07:06:00Z</dcterms:created>
  <dcterms:modified xsi:type="dcterms:W3CDTF">2021-09-01T08:11:00Z</dcterms:modified>
</cp:coreProperties>
</file>